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BDD9C" w14:textId="344CB69F" w:rsidR="006E50C1" w:rsidRDefault="00453E1E">
      <w:r w:rsidRPr="00453E1E">
        <w:t>Office of Senator Jon Tester</w:t>
      </w:r>
      <w:r w:rsidRPr="00453E1E">
        <w:br/>
        <w:t>311 Hart Senate Office Building</w:t>
      </w:r>
      <w:r w:rsidRPr="00453E1E">
        <w:br/>
        <w:t>Washington, DC 20510-2604</w:t>
      </w:r>
    </w:p>
    <w:p w14:paraId="687FB803" w14:textId="06C32915" w:rsidR="00C81013" w:rsidRDefault="00C81013"/>
    <w:p w14:paraId="080BBCFC" w14:textId="283A1954" w:rsidR="00C81013" w:rsidRDefault="00C81013">
      <w:r>
        <w:t>Senator Tester,</w:t>
      </w:r>
    </w:p>
    <w:p w14:paraId="071088BD" w14:textId="78A7026A" w:rsidR="00C81013" w:rsidRDefault="00A06491">
      <w:r>
        <w:t>As business leaders, w</w:t>
      </w:r>
      <w:r w:rsidR="00C81013">
        <w:t xml:space="preserve">e take the health, </w:t>
      </w:r>
      <w:r w:rsidR="006E50C1">
        <w:t>safety,</w:t>
      </w:r>
      <w:r w:rsidR="00C81013">
        <w:t xml:space="preserve"> and welfare of our employees seriously. </w:t>
      </w:r>
      <w:r>
        <w:t xml:space="preserve"> Included in that sober responsibility, </w:t>
      </w:r>
      <w:r w:rsidR="00C81013">
        <w:t>we take Covid19 seriously</w:t>
      </w:r>
      <w:r>
        <w:t xml:space="preserve"> and closely fo</w:t>
      </w:r>
      <w:r w:rsidR="00C81013">
        <w:t>llow</w:t>
      </w:r>
      <w:r>
        <w:t xml:space="preserve"> </w:t>
      </w:r>
      <w:r w:rsidR="00C81013">
        <w:t>CDC guidance</w:t>
      </w:r>
      <w:r>
        <w:t>.  Beyond federal guidance, we take additional precautions and measures, including</w:t>
      </w:r>
      <w:r w:rsidR="00C81013">
        <w:t xml:space="preserve"> </w:t>
      </w:r>
      <w:r w:rsidR="006E50C1">
        <w:t>promoting</w:t>
      </w:r>
      <w:r w:rsidR="00C81013">
        <w:t xml:space="preserve"> </w:t>
      </w:r>
      <w:r>
        <w:t xml:space="preserve">voluntary Covid19 </w:t>
      </w:r>
      <w:r w:rsidR="00C81013">
        <w:t xml:space="preserve">vaccinations, </w:t>
      </w:r>
      <w:r>
        <w:t>such as</w:t>
      </w:r>
      <w:r w:rsidR="00C81013">
        <w:t xml:space="preserve"> paid time off, financial bonuses and other incentives.  </w:t>
      </w:r>
    </w:p>
    <w:p w14:paraId="15CCC21C" w14:textId="2564E5EB" w:rsidR="00C81013" w:rsidRDefault="00C81013">
      <w:r>
        <w:t xml:space="preserve">President Biden’s forthcoming vaccine mandate, targeting businesses with 100 or more employees is </w:t>
      </w:r>
      <w:r w:rsidR="00BE7514">
        <w:t xml:space="preserve">a devastating blow to our economic recovery efforts and individual efforts to promote voluntary vaccinations among our employee </w:t>
      </w:r>
      <w:proofErr w:type="gramStart"/>
      <w:r w:rsidR="00BE7514">
        <w:t>base</w:t>
      </w:r>
      <w:proofErr w:type="gramEnd"/>
      <w:r w:rsidR="00BE7514">
        <w:t xml:space="preserve">.  The arbitrary number established for employee count puts businesses at a competitive disadvantage with businesses that do not meet the </w:t>
      </w:r>
      <w:r w:rsidR="006E50C1">
        <w:t>100-employee</w:t>
      </w:r>
      <w:r w:rsidR="00BE7514">
        <w:t xml:space="preserve"> count.  </w:t>
      </w:r>
    </w:p>
    <w:p w14:paraId="74978D34" w14:textId="709187E9" w:rsidR="00BE7514" w:rsidRDefault="00BE7514">
      <w:r>
        <w:t xml:space="preserve">In Montana, with an unemployment rate of 3.5%, we are already facing a crippling workforce shortage.  The President’s mandate </w:t>
      </w:r>
      <w:r w:rsidR="00BA408C">
        <w:t>threatens our workforce retention efforts as those close to retirement age may exit the workforce entirely and others shif</w:t>
      </w:r>
      <w:r w:rsidR="00ED47CA">
        <w:t xml:space="preserve">t </w:t>
      </w:r>
      <w:r w:rsidR="00BA408C">
        <w:t xml:space="preserve">to </w:t>
      </w:r>
      <w:r w:rsidR="00A06491">
        <w:t>businesse</w:t>
      </w:r>
      <w:r w:rsidR="00BA408C">
        <w:t xml:space="preserve">s that do not meet the President’s employee threshold.  </w:t>
      </w:r>
    </w:p>
    <w:p w14:paraId="6F5AD9EA" w14:textId="3765B209" w:rsidR="00BA408C" w:rsidRDefault="00BA408C">
      <w:r>
        <w:t xml:space="preserve">While details are forthcoming, </w:t>
      </w:r>
      <w:r w:rsidR="00A06491">
        <w:t xml:space="preserve">it is clear </w:t>
      </w:r>
      <w:r>
        <w:t xml:space="preserve">compliance </w:t>
      </w:r>
      <w:r w:rsidR="007A324D">
        <w:t xml:space="preserve">will create confusion, </w:t>
      </w:r>
      <w:r w:rsidR="006E50C1">
        <w:t>uncertainty,</w:t>
      </w:r>
      <w:r w:rsidR="007A324D">
        <w:t xml:space="preserve"> and disruptions.  </w:t>
      </w:r>
      <w:r w:rsidR="00ED47CA">
        <w:t xml:space="preserve">A quick assessment </w:t>
      </w:r>
      <w:r w:rsidR="00EA5AAD">
        <w:t>of</w:t>
      </w:r>
      <w:r w:rsidR="00ED47CA">
        <w:t xml:space="preserve"> major challenges </w:t>
      </w:r>
      <w:r w:rsidR="006E50C1">
        <w:t>includes</w:t>
      </w:r>
      <w:r w:rsidR="00ED47CA">
        <w:t xml:space="preserve"> employee identification and</w:t>
      </w:r>
      <w:r w:rsidR="007A324D">
        <w:t xml:space="preserve"> communicat</w:t>
      </w:r>
      <w:r w:rsidR="00ED47CA">
        <w:t>ion,</w:t>
      </w:r>
      <w:r w:rsidR="007A324D">
        <w:t xml:space="preserve"> record retention,</w:t>
      </w:r>
      <w:r w:rsidR="00ED47CA">
        <w:t xml:space="preserve"> conflicts with existing state and federal regulations,</w:t>
      </w:r>
      <w:r w:rsidR="007A324D">
        <w:t xml:space="preserve"> remote and rural employee </w:t>
      </w:r>
      <w:r w:rsidR="00ED47CA">
        <w:t>realities</w:t>
      </w:r>
      <w:r w:rsidR="007A324D">
        <w:t xml:space="preserve">, </w:t>
      </w:r>
      <w:r w:rsidR="00ED47CA">
        <w:t xml:space="preserve">cost, </w:t>
      </w:r>
      <w:r w:rsidR="007A324D">
        <w:t>testin</w:t>
      </w:r>
      <w:r w:rsidR="00EA5AAD">
        <w:t xml:space="preserve">g capacity and test turnaround timing.  </w:t>
      </w:r>
      <w:r w:rsidR="00ED47CA">
        <w:t xml:space="preserve">  </w:t>
      </w:r>
    </w:p>
    <w:p w14:paraId="3AE01E52" w14:textId="18F4D812" w:rsidR="00396B3B" w:rsidRDefault="007A324D">
      <w:r>
        <w:t>With high consumer demand and unprecedented federal stimulus, the President’s</w:t>
      </w:r>
      <w:r w:rsidR="00EA5AAD">
        <w:t xml:space="preserve"> vaccine</w:t>
      </w:r>
      <w:r>
        <w:t xml:space="preserve"> mandate has the potential to upend an economy straining to meet demand</w:t>
      </w:r>
      <w:r w:rsidR="00EA5AAD">
        <w:t xml:space="preserve"> and undermine good faith efforts to encourage voluntary vaccinations</w:t>
      </w:r>
      <w:r>
        <w:t xml:space="preserve">.  </w:t>
      </w:r>
    </w:p>
    <w:p w14:paraId="4FE99610" w14:textId="533361C3" w:rsidR="00A61272" w:rsidRDefault="00396B3B" w:rsidP="00AC6C8B">
      <w:r>
        <w:t xml:space="preserve">On behalf of businesses representing tens of thousands of employees, </w:t>
      </w:r>
      <w:r w:rsidR="00C10AE9">
        <w:t xml:space="preserve">we encourage you to </w:t>
      </w:r>
      <w:r w:rsidR="00A06491">
        <w:t xml:space="preserve">leverage your seniority to </w:t>
      </w:r>
      <w:r w:rsidR="00C10AE9">
        <w:t xml:space="preserve">work with the Administration to </w:t>
      </w:r>
      <w:r w:rsidR="00A06491">
        <w:t>pursue</w:t>
      </w:r>
      <w:r w:rsidR="00C10AE9">
        <w:t xml:space="preserve"> vaccination goals that do not burden </w:t>
      </w:r>
      <w:r w:rsidR="006E50C1">
        <w:t>Montana business</w:t>
      </w:r>
      <w:r w:rsidR="00C10AE9">
        <w:t xml:space="preserve"> </w:t>
      </w:r>
      <w:r w:rsidR="00A06491">
        <w:t>and exacerbate</w:t>
      </w:r>
      <w:r w:rsidR="00C10AE9">
        <w:t xml:space="preserve"> workforce challenges</w:t>
      </w:r>
      <w:proofErr w:type="gramStart"/>
      <w:r w:rsidR="00C10AE9">
        <w:t>.</w:t>
      </w:r>
      <w:r w:rsidR="00E15E19">
        <w:t xml:space="preserve">  </w:t>
      </w:r>
      <w:proofErr w:type="gramEnd"/>
    </w:p>
    <w:p w14:paraId="4DB5F248" w14:textId="581C9051" w:rsidR="00A61272" w:rsidRDefault="00A61272" w:rsidP="00AC6C8B">
      <w:pPr>
        <w:jc w:val="center"/>
      </w:pPr>
    </w:p>
    <w:p w14:paraId="5AD95D4C" w14:textId="0E820328" w:rsidR="00A61272" w:rsidRDefault="008F29D9" w:rsidP="00AC6C8B">
      <w:pPr>
        <w:jc w:val="center"/>
      </w:pPr>
      <w:r>
        <w:rPr>
          <w:noProof/>
        </w:rPr>
        <w:drawing>
          <wp:inline distT="0" distB="0" distL="0" distR="0" wp14:anchorId="6CCA797A" wp14:editId="0EAD2915">
            <wp:extent cx="1729740" cy="569003"/>
            <wp:effectExtent l="0" t="0" r="3810" b="254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54" cy="5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04FF2" wp14:editId="1A295D8B">
            <wp:extent cx="1268353" cy="556260"/>
            <wp:effectExtent l="0" t="0" r="8255" b="0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966" cy="5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C8B" w:rsidRPr="0091782A">
        <w:rPr>
          <w:rFonts w:ascii="Calibri" w:eastAsia="Calibri" w:hAnsi="Calibri" w:cs="Times New Roman"/>
          <w:noProof/>
        </w:rPr>
        <w:drawing>
          <wp:inline distT="0" distB="0" distL="0" distR="0" wp14:anchorId="2CBFC4D0" wp14:editId="59FE1A28">
            <wp:extent cx="1341120" cy="542036"/>
            <wp:effectExtent l="0" t="0" r="0" b="0"/>
            <wp:docPr id="4" name="Picture 60" descr="mt-petroleum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t-petroleum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02" cy="5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2B1E" w14:textId="79F00AD0" w:rsidR="000376E1" w:rsidRDefault="00AC6C8B" w:rsidP="00AC6C8B">
      <w:pPr>
        <w:jc w:val="center"/>
      </w:pPr>
      <w:r>
        <w:rPr>
          <w:noProof/>
        </w:rPr>
        <w:drawing>
          <wp:inline distT="0" distB="0" distL="0" distR="0" wp14:anchorId="33DAB6F6" wp14:editId="61D91510">
            <wp:extent cx="1226820" cy="1032197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13078" r="21955" b="10769"/>
                    <a:stretch/>
                  </pic:blipFill>
                  <pic:spPr bwMode="auto">
                    <a:xfrm>
                      <a:off x="0" y="0"/>
                      <a:ext cx="1251224" cy="10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object w:dxaOrig="4500" w:dyaOrig="2160" w14:anchorId="686EEF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62.4pt" o:ole="">
            <v:imagedata r:id="rId11" o:title="" croptop="7282f" cropbottom="7282f"/>
          </v:shape>
          <o:OLEObject Type="Embed" ProgID="MSPhotoEd.3" ShapeID="_x0000_i1025" DrawAspect="Content" ObjectID="_1697529106" r:id="rId12"/>
        </w:object>
      </w:r>
      <w:r w:rsidR="00AA0364">
        <w:rPr>
          <w:noProof/>
        </w:rPr>
        <w:drawing>
          <wp:inline distT="0" distB="0" distL="0" distR="0" wp14:anchorId="05C8BC3F" wp14:editId="71E49B5F">
            <wp:extent cx="1493520" cy="804203"/>
            <wp:effectExtent l="0" t="0" r="0" b="0"/>
            <wp:docPr id="2" name="Picture 2" descr="A white and black license pla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and black license pla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63" cy="8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CB702" wp14:editId="4E7EF830">
            <wp:extent cx="918028" cy="876300"/>
            <wp:effectExtent l="0" t="0" r="0" b="0"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67" cy="8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6E1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40346" w14:textId="77777777" w:rsidR="00703BF3" w:rsidRDefault="00703BF3" w:rsidP="006E50C1">
      <w:pPr>
        <w:spacing w:after="0" w:line="240" w:lineRule="auto"/>
      </w:pPr>
      <w:r>
        <w:separator/>
      </w:r>
    </w:p>
  </w:endnote>
  <w:endnote w:type="continuationSeparator" w:id="0">
    <w:p w14:paraId="7E45358D" w14:textId="77777777" w:rsidR="00703BF3" w:rsidRDefault="00703BF3" w:rsidP="006E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EBBBC" w14:textId="77777777" w:rsidR="00703BF3" w:rsidRDefault="00703BF3" w:rsidP="006E50C1">
      <w:pPr>
        <w:spacing w:after="0" w:line="240" w:lineRule="auto"/>
      </w:pPr>
      <w:r>
        <w:separator/>
      </w:r>
    </w:p>
  </w:footnote>
  <w:footnote w:type="continuationSeparator" w:id="0">
    <w:p w14:paraId="1573E098" w14:textId="77777777" w:rsidR="00703BF3" w:rsidRDefault="00703BF3" w:rsidP="006E5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B4C01" w14:textId="61CDE5FF" w:rsidR="006E50C1" w:rsidRDefault="00203F16" w:rsidP="00203F16">
    <w:pPr>
      <w:pStyle w:val="Header"/>
      <w:tabs>
        <w:tab w:val="clear" w:pos="4680"/>
        <w:tab w:val="clear" w:pos="9360"/>
        <w:tab w:val="left" w:pos="541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1tLA0tDAyM7AwNLdQ0lEKTi0uzszPAykwrAUAdlLwXCwAAAA="/>
  </w:docVars>
  <w:rsids>
    <w:rsidRoot w:val="00C81013"/>
    <w:rsid w:val="000179ED"/>
    <w:rsid w:val="0003708E"/>
    <w:rsid w:val="000376E1"/>
    <w:rsid w:val="000D11F2"/>
    <w:rsid w:val="00203F16"/>
    <w:rsid w:val="002B2B65"/>
    <w:rsid w:val="00396B3B"/>
    <w:rsid w:val="00411E71"/>
    <w:rsid w:val="00453E1E"/>
    <w:rsid w:val="0057646F"/>
    <w:rsid w:val="006E50C1"/>
    <w:rsid w:val="00703BF3"/>
    <w:rsid w:val="007A324D"/>
    <w:rsid w:val="00893652"/>
    <w:rsid w:val="008F29D9"/>
    <w:rsid w:val="0091782A"/>
    <w:rsid w:val="0098380B"/>
    <w:rsid w:val="00A06491"/>
    <w:rsid w:val="00A61272"/>
    <w:rsid w:val="00AA0364"/>
    <w:rsid w:val="00AC6C8B"/>
    <w:rsid w:val="00BA408C"/>
    <w:rsid w:val="00BB5B87"/>
    <w:rsid w:val="00BE7514"/>
    <w:rsid w:val="00C10AE9"/>
    <w:rsid w:val="00C37E25"/>
    <w:rsid w:val="00C81013"/>
    <w:rsid w:val="00D54139"/>
    <w:rsid w:val="00E15E19"/>
    <w:rsid w:val="00E30737"/>
    <w:rsid w:val="00E52441"/>
    <w:rsid w:val="00E612DB"/>
    <w:rsid w:val="00EA5AAD"/>
    <w:rsid w:val="00ED47CA"/>
    <w:rsid w:val="00F0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1FC27"/>
  <w15:docId w15:val="{08B1038B-AC47-48A0-B481-C3DEBD41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0C1"/>
  </w:style>
  <w:style w:type="paragraph" w:styleId="Footer">
    <w:name w:val="footer"/>
    <w:basedOn w:val="Normal"/>
    <w:link w:val="FooterChar"/>
    <w:uiPriority w:val="99"/>
    <w:unhideWhenUsed/>
    <w:rsid w:val="006E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cid:image007.png@01D7D165.8890C4D0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O'Hair</dc:creator>
  <cp:keywords/>
  <dc:description/>
  <cp:lastModifiedBy>Kimberly Casey</cp:lastModifiedBy>
  <cp:revision>2</cp:revision>
  <dcterms:created xsi:type="dcterms:W3CDTF">2021-11-04T17:05:00Z</dcterms:created>
  <dcterms:modified xsi:type="dcterms:W3CDTF">2021-11-04T17:05:00Z</dcterms:modified>
</cp:coreProperties>
</file>